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03EC2" w14:textId="77777777" w:rsidR="00D131F4" w:rsidRDefault="00D131F4" w:rsidP="00D131F4">
      <w:pPr>
        <w:spacing w:line="480" w:lineRule="auto"/>
        <w:jc w:val="center"/>
        <w:rPr>
          <w:rFonts w:ascii="Times New Roman" w:hAnsi="Times New Roman" w:cs="Times New Roman"/>
          <w:b/>
          <w:sz w:val="24"/>
          <w:szCs w:val="24"/>
          <w:lang w:val="en-US"/>
        </w:rPr>
      </w:pPr>
    </w:p>
    <w:p w14:paraId="6F771586" w14:textId="77777777" w:rsidR="00D131F4" w:rsidRDefault="00D131F4" w:rsidP="00D131F4">
      <w:pPr>
        <w:spacing w:line="480" w:lineRule="auto"/>
        <w:jc w:val="center"/>
        <w:rPr>
          <w:rFonts w:ascii="Times New Roman" w:hAnsi="Times New Roman" w:cs="Times New Roman"/>
          <w:b/>
          <w:sz w:val="24"/>
          <w:szCs w:val="24"/>
          <w:lang w:val="en-US"/>
        </w:rPr>
      </w:pPr>
    </w:p>
    <w:p w14:paraId="38AFF40E" w14:textId="3D0477DC" w:rsidR="001A5B9B" w:rsidRPr="001A5B9B" w:rsidRDefault="001A5B9B" w:rsidP="00D131F4">
      <w:pPr>
        <w:spacing w:line="480" w:lineRule="auto"/>
        <w:jc w:val="center"/>
        <w:rPr>
          <w:rFonts w:ascii="Times New Roman" w:hAnsi="Times New Roman" w:cs="Times New Roman"/>
          <w:b/>
          <w:sz w:val="24"/>
          <w:szCs w:val="24"/>
          <w:lang w:val="en-US"/>
        </w:rPr>
      </w:pPr>
      <w:r w:rsidRPr="001A5B9B">
        <w:rPr>
          <w:rFonts w:ascii="Times New Roman" w:hAnsi="Times New Roman" w:cs="Times New Roman"/>
          <w:b/>
          <w:sz w:val="24"/>
          <w:szCs w:val="24"/>
          <w:lang w:val="en-US"/>
        </w:rPr>
        <w:t>US Innovation Advantage</w:t>
      </w:r>
    </w:p>
    <w:p w14:paraId="3244C84D" w14:textId="77777777" w:rsidR="00D131F4" w:rsidRDefault="00D131F4" w:rsidP="00D131F4">
      <w:pPr>
        <w:spacing w:line="480" w:lineRule="auto"/>
        <w:jc w:val="center"/>
        <w:rPr>
          <w:rFonts w:ascii="Times New Roman" w:hAnsi="Times New Roman" w:cs="Times New Roman"/>
          <w:bCs/>
          <w:sz w:val="24"/>
          <w:szCs w:val="24"/>
          <w:lang w:val="en-US"/>
        </w:rPr>
      </w:pPr>
    </w:p>
    <w:p w14:paraId="513287CA" w14:textId="754D51B7" w:rsidR="001A5B9B" w:rsidRPr="001A5B9B" w:rsidRDefault="001A5B9B" w:rsidP="00D131F4">
      <w:pPr>
        <w:spacing w:line="480" w:lineRule="auto"/>
        <w:jc w:val="center"/>
        <w:rPr>
          <w:rFonts w:ascii="Times New Roman" w:hAnsi="Times New Roman" w:cs="Times New Roman"/>
          <w:bCs/>
          <w:sz w:val="24"/>
          <w:szCs w:val="24"/>
          <w:lang w:val="en-US"/>
        </w:rPr>
      </w:pPr>
      <w:r w:rsidRPr="001A5B9B">
        <w:rPr>
          <w:rFonts w:ascii="Times New Roman" w:hAnsi="Times New Roman" w:cs="Times New Roman"/>
          <w:bCs/>
          <w:sz w:val="24"/>
          <w:szCs w:val="24"/>
          <w:lang w:val="en-US"/>
        </w:rPr>
        <w:t>Student’s Name</w:t>
      </w:r>
    </w:p>
    <w:p w14:paraId="1A902DE5" w14:textId="77777777" w:rsidR="001A5B9B" w:rsidRPr="001A5B9B" w:rsidRDefault="001A5B9B" w:rsidP="00D131F4">
      <w:pPr>
        <w:spacing w:line="480" w:lineRule="auto"/>
        <w:jc w:val="center"/>
        <w:rPr>
          <w:rFonts w:ascii="Times New Roman" w:hAnsi="Times New Roman" w:cs="Times New Roman"/>
          <w:bCs/>
          <w:sz w:val="24"/>
          <w:szCs w:val="24"/>
          <w:lang w:val="en-US"/>
        </w:rPr>
      </w:pPr>
      <w:r w:rsidRPr="001A5B9B">
        <w:rPr>
          <w:rFonts w:ascii="Times New Roman" w:hAnsi="Times New Roman" w:cs="Times New Roman"/>
          <w:bCs/>
          <w:sz w:val="24"/>
          <w:szCs w:val="24"/>
          <w:lang w:val="en-US"/>
        </w:rPr>
        <w:t>Department, University Name</w:t>
      </w:r>
    </w:p>
    <w:p w14:paraId="283D780B" w14:textId="77777777" w:rsidR="001A5B9B" w:rsidRPr="001A5B9B" w:rsidRDefault="001A5B9B" w:rsidP="00D131F4">
      <w:pPr>
        <w:spacing w:line="480" w:lineRule="auto"/>
        <w:jc w:val="center"/>
        <w:rPr>
          <w:rFonts w:ascii="Times New Roman" w:hAnsi="Times New Roman" w:cs="Times New Roman"/>
          <w:bCs/>
          <w:sz w:val="24"/>
          <w:szCs w:val="24"/>
          <w:lang w:val="en-US"/>
        </w:rPr>
      </w:pPr>
      <w:r w:rsidRPr="001A5B9B">
        <w:rPr>
          <w:rFonts w:ascii="Times New Roman" w:hAnsi="Times New Roman" w:cs="Times New Roman"/>
          <w:bCs/>
          <w:sz w:val="24"/>
          <w:szCs w:val="24"/>
          <w:lang w:val="en-US"/>
        </w:rPr>
        <w:t>Course Code: Course Name</w:t>
      </w:r>
    </w:p>
    <w:p w14:paraId="59330D45" w14:textId="77777777" w:rsidR="001A5B9B" w:rsidRPr="001A5B9B" w:rsidRDefault="001A5B9B" w:rsidP="00D131F4">
      <w:pPr>
        <w:spacing w:line="480" w:lineRule="auto"/>
        <w:jc w:val="center"/>
        <w:rPr>
          <w:rFonts w:ascii="Times New Roman" w:hAnsi="Times New Roman" w:cs="Times New Roman"/>
          <w:bCs/>
          <w:sz w:val="24"/>
          <w:szCs w:val="24"/>
          <w:lang w:val="en-US"/>
        </w:rPr>
      </w:pPr>
      <w:r w:rsidRPr="001A5B9B">
        <w:rPr>
          <w:rFonts w:ascii="Times New Roman" w:hAnsi="Times New Roman" w:cs="Times New Roman"/>
          <w:bCs/>
          <w:sz w:val="24"/>
          <w:szCs w:val="24"/>
          <w:lang w:val="en-US"/>
        </w:rPr>
        <w:t>Instructor’s Name</w:t>
      </w:r>
    </w:p>
    <w:p w14:paraId="1690F0A7" w14:textId="28F88900" w:rsidR="001A5B9B" w:rsidRDefault="001A5B9B" w:rsidP="00D131F4">
      <w:pPr>
        <w:spacing w:line="480" w:lineRule="auto"/>
        <w:jc w:val="center"/>
        <w:rPr>
          <w:rFonts w:ascii="Times New Roman" w:hAnsi="Times New Roman" w:cs="Times New Roman"/>
          <w:bCs/>
          <w:sz w:val="24"/>
          <w:szCs w:val="24"/>
          <w:lang w:val="en-US"/>
        </w:rPr>
      </w:pPr>
      <w:r w:rsidRPr="001A5B9B">
        <w:rPr>
          <w:rFonts w:ascii="Times New Roman" w:hAnsi="Times New Roman" w:cs="Times New Roman"/>
          <w:bCs/>
          <w:sz w:val="24"/>
          <w:szCs w:val="24"/>
          <w:lang w:val="en-US"/>
        </w:rPr>
        <w:t>Date of Submission</w:t>
      </w:r>
    </w:p>
    <w:p w14:paraId="2BF0EEDE" w14:textId="77777777" w:rsidR="00D131F4" w:rsidRDefault="00D131F4" w:rsidP="00D131F4">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32D13827" w14:textId="075D9384" w:rsidR="001A5B9B" w:rsidRPr="00B531DA" w:rsidRDefault="001D3190" w:rsidP="00D131F4">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Week 1 Discussion 2: </w:t>
      </w:r>
      <w:r w:rsidR="001A5B9B" w:rsidRPr="001A5B9B">
        <w:rPr>
          <w:rFonts w:ascii="Times New Roman" w:hAnsi="Times New Roman" w:cs="Times New Roman"/>
          <w:b/>
          <w:sz w:val="24"/>
          <w:szCs w:val="24"/>
          <w:lang w:val="en-US"/>
        </w:rPr>
        <w:t>US Innovation Advantage</w:t>
      </w:r>
    </w:p>
    <w:p w14:paraId="638C25D6" w14:textId="38B9BF4F" w:rsidR="001A5B9B" w:rsidRDefault="001A5B9B" w:rsidP="00D131F4">
      <w:pPr>
        <w:spacing w:line="480" w:lineRule="auto"/>
        <w:ind w:firstLine="720"/>
        <w:rPr>
          <w:rFonts w:ascii="Times New Roman" w:hAnsi="Times New Roman" w:cs="Times New Roman"/>
          <w:sz w:val="24"/>
          <w:szCs w:val="24"/>
          <w:lang w:val="en-US"/>
        </w:rPr>
      </w:pPr>
      <w:r w:rsidRPr="001A5B9B">
        <w:rPr>
          <w:rFonts w:ascii="Times New Roman" w:hAnsi="Times New Roman" w:cs="Times New Roman"/>
          <w:sz w:val="24"/>
          <w:szCs w:val="24"/>
          <w:lang w:val="en-US"/>
        </w:rPr>
        <w:t>The Innovation advantage the United States has been enjoying for the past years is seen to be eroding at a significant rate. The main reason for this is the developing innovation</w:t>
      </w:r>
      <w:r w:rsidR="00C8276E">
        <w:rPr>
          <w:rFonts w:ascii="Times New Roman" w:hAnsi="Times New Roman" w:cs="Times New Roman"/>
          <w:sz w:val="24"/>
          <w:szCs w:val="24"/>
          <w:lang w:val="en-US"/>
        </w:rPr>
        <w:t>,</w:t>
      </w:r>
      <w:r w:rsidRPr="001A5B9B">
        <w:rPr>
          <w:rFonts w:ascii="Times New Roman" w:hAnsi="Times New Roman" w:cs="Times New Roman"/>
          <w:sz w:val="24"/>
          <w:szCs w:val="24"/>
          <w:lang w:val="en-US"/>
        </w:rPr>
        <w:t xml:space="preserve"> especially in the emerging economies and other established economies like Eastern Europe, Asia, and Latin America (Antonelli &amp; Fassio, 201</w:t>
      </w:r>
      <w:r w:rsidR="00D131F4">
        <w:rPr>
          <w:rFonts w:ascii="Times New Roman" w:hAnsi="Times New Roman" w:cs="Times New Roman"/>
          <w:sz w:val="24"/>
          <w:szCs w:val="24"/>
          <w:lang w:val="en-US"/>
        </w:rPr>
        <w:t>6</w:t>
      </w:r>
      <w:r w:rsidRPr="001A5B9B">
        <w:rPr>
          <w:rFonts w:ascii="Times New Roman" w:hAnsi="Times New Roman" w:cs="Times New Roman"/>
          <w:sz w:val="24"/>
          <w:szCs w:val="24"/>
          <w:lang w:val="en-US"/>
        </w:rPr>
        <w:t>). There has also been a continued erosion of other factors like educational attainment in the country (Roper, 2013). The erosion of the innovation advantage the United States has been enjoying in the past decade can be witnessed by the collapse and struggle of some of its major multinational corporations. For example, Compaq was one of the largest dealers of Personal Computers (PCs) in the world, especially in the 1990s. The company was responsible for producing the first IBM Personal Computer. However, in the recent past, it struggled to remain relevant in the market-leading to collapse in 2013. Compaq was forced out of the market because of stiff competition by some multinational corporations like Lenovo, which is a Chinese company.</w:t>
      </w:r>
    </w:p>
    <w:p w14:paraId="731141FE" w14:textId="56C4E8E8" w:rsidR="001A5B9B" w:rsidRDefault="001A5B9B" w:rsidP="00D131F4">
      <w:pPr>
        <w:spacing w:line="480" w:lineRule="auto"/>
        <w:ind w:firstLine="720"/>
        <w:rPr>
          <w:rFonts w:ascii="Times New Roman" w:hAnsi="Times New Roman" w:cs="Times New Roman"/>
          <w:sz w:val="24"/>
          <w:szCs w:val="24"/>
          <w:lang w:val="en-US"/>
        </w:rPr>
      </w:pPr>
      <w:r w:rsidRPr="001A5B9B">
        <w:rPr>
          <w:rFonts w:ascii="Times New Roman" w:hAnsi="Times New Roman" w:cs="Times New Roman"/>
          <w:sz w:val="24"/>
          <w:szCs w:val="24"/>
          <w:lang w:val="en-US"/>
        </w:rPr>
        <w:t xml:space="preserve">Pan American World Airways is another example of the American corporations that have been forced out of the market as a result of the developing innovation in emerging economies. The airline was considered an industry innovator and was the first company to offer </w:t>
      </w:r>
      <w:r w:rsidR="00C8276E">
        <w:rPr>
          <w:rFonts w:ascii="Times New Roman" w:hAnsi="Times New Roman" w:cs="Times New Roman"/>
          <w:sz w:val="24"/>
          <w:szCs w:val="24"/>
          <w:lang w:val="en-US"/>
        </w:rPr>
        <w:t>computerized reservation systems</w:t>
      </w:r>
      <w:r w:rsidRPr="001A5B9B">
        <w:rPr>
          <w:rFonts w:ascii="Times New Roman" w:hAnsi="Times New Roman" w:cs="Times New Roman"/>
          <w:sz w:val="24"/>
          <w:szCs w:val="24"/>
          <w:lang w:val="en-US"/>
        </w:rPr>
        <w:t>. The main downfall of the Pan American World Airways was greatly contributed by the government</w:t>
      </w:r>
      <w:r w:rsidR="00C8276E">
        <w:rPr>
          <w:rFonts w:ascii="Times New Roman" w:hAnsi="Times New Roman" w:cs="Times New Roman"/>
          <w:sz w:val="24"/>
          <w:szCs w:val="24"/>
          <w:lang w:val="en-US"/>
        </w:rPr>
        <w:t>’</w:t>
      </w:r>
      <w:r w:rsidRPr="001A5B9B">
        <w:rPr>
          <w:rFonts w:ascii="Times New Roman" w:hAnsi="Times New Roman" w:cs="Times New Roman"/>
          <w:sz w:val="24"/>
          <w:szCs w:val="24"/>
          <w:lang w:val="en-US"/>
        </w:rPr>
        <w:t>s indifference in protecting the local companies from the emerging economies corporations like Air China. The company over-invested in its existing operating model but did not invest in its future. This led to the company to be filed bankruptcy in the 1990s.</w:t>
      </w:r>
    </w:p>
    <w:p w14:paraId="2E77D43F" w14:textId="5B27F255" w:rsidR="001A5B9B" w:rsidRDefault="001A5B9B" w:rsidP="00D131F4">
      <w:pPr>
        <w:spacing w:line="480" w:lineRule="auto"/>
        <w:ind w:firstLine="720"/>
        <w:rPr>
          <w:rFonts w:ascii="Times New Roman" w:hAnsi="Times New Roman" w:cs="Times New Roman"/>
          <w:sz w:val="24"/>
          <w:szCs w:val="24"/>
          <w:lang w:val="en-US"/>
        </w:rPr>
      </w:pPr>
      <w:r w:rsidRPr="001A5B9B">
        <w:rPr>
          <w:rFonts w:ascii="Times New Roman" w:hAnsi="Times New Roman" w:cs="Times New Roman"/>
          <w:sz w:val="24"/>
          <w:szCs w:val="24"/>
          <w:lang w:val="en-US"/>
        </w:rPr>
        <w:t xml:space="preserve">The continuous rapid transformation of world innovation is presenting tremendous challenges for the United States (Roper, 2013). The emerging powers like India and China are having highly educated labor comprising of engineers and scientists. The highly skilled </w:t>
      </w:r>
      <w:r w:rsidRPr="001A5B9B">
        <w:rPr>
          <w:rFonts w:ascii="Times New Roman" w:hAnsi="Times New Roman" w:cs="Times New Roman"/>
          <w:sz w:val="24"/>
          <w:szCs w:val="24"/>
          <w:lang w:val="en-US"/>
        </w:rPr>
        <w:lastRenderedPageBreak/>
        <w:t>labor is causing rapid growth of the domestic markets, especially for high-tech products. The emerging economies are causing a great threat to already established economies like the United States (Atkinson, 2014). Most companies in the established economies are having facing stiff competition</w:t>
      </w:r>
      <w:r w:rsidR="00C8276E">
        <w:rPr>
          <w:rFonts w:ascii="Times New Roman" w:hAnsi="Times New Roman" w:cs="Times New Roman"/>
          <w:sz w:val="24"/>
          <w:szCs w:val="24"/>
          <w:lang w:val="en-US"/>
        </w:rPr>
        <w:t>,</w:t>
      </w:r>
      <w:r w:rsidRPr="001A5B9B">
        <w:rPr>
          <w:rFonts w:ascii="Times New Roman" w:hAnsi="Times New Roman" w:cs="Times New Roman"/>
          <w:sz w:val="24"/>
          <w:szCs w:val="24"/>
          <w:lang w:val="en-US"/>
        </w:rPr>
        <w:t xml:space="preserve"> making them have a reduction in both their revenue and profit generated every year. The rest of the world is racing to improve on its capacities in order to produce more new technologies and commodities.</w:t>
      </w:r>
    </w:p>
    <w:p w14:paraId="207E17A3" w14:textId="26888FDB" w:rsidR="001A5B9B" w:rsidRDefault="001A5B9B" w:rsidP="00D131F4">
      <w:pPr>
        <w:spacing w:line="480" w:lineRule="auto"/>
        <w:ind w:firstLine="720"/>
        <w:rPr>
          <w:rFonts w:ascii="Times New Roman" w:hAnsi="Times New Roman" w:cs="Times New Roman"/>
          <w:sz w:val="24"/>
          <w:szCs w:val="24"/>
          <w:lang w:val="en-US"/>
        </w:rPr>
      </w:pPr>
      <w:r w:rsidRPr="001A5B9B">
        <w:rPr>
          <w:rFonts w:ascii="Times New Roman" w:hAnsi="Times New Roman" w:cs="Times New Roman"/>
          <w:sz w:val="24"/>
          <w:szCs w:val="24"/>
          <w:lang w:val="en-US"/>
        </w:rPr>
        <w:t>The erosion is attracting and growing the existing industries in the rest of the world (Roper, 2013). However, despite the competition in the global market, several companies in the United States have pivoted and remained relevant and maintained their innovative edge. For example, Dell is an American computer technology company that has remained relevant in the market. The company has continued to grow despite the challenges caused by other companies like Lenovo, which is widely spreading globally.  Hewlett-Packard Development Company, L.P is another important example of a multinational computer technology company that has pivoted to remain relevant in the United States. The company has recorded continuous growth despite stiff competition by the other companies from the emerging economies.</w:t>
      </w:r>
    </w:p>
    <w:p w14:paraId="4EED9968" w14:textId="77777777" w:rsidR="00D131F4" w:rsidRDefault="00D131F4" w:rsidP="00D131F4">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44953341" w14:textId="44DC3517" w:rsidR="001A5B9B" w:rsidRPr="001A5B9B" w:rsidRDefault="001A5B9B" w:rsidP="00D131F4">
      <w:pPr>
        <w:spacing w:line="480" w:lineRule="auto"/>
        <w:jc w:val="center"/>
        <w:rPr>
          <w:rFonts w:ascii="Times New Roman" w:hAnsi="Times New Roman" w:cs="Times New Roman"/>
          <w:b/>
          <w:bCs/>
          <w:sz w:val="24"/>
          <w:szCs w:val="24"/>
          <w:lang w:val="en-US"/>
        </w:rPr>
      </w:pPr>
      <w:r w:rsidRPr="001A5B9B">
        <w:rPr>
          <w:rFonts w:ascii="Times New Roman" w:hAnsi="Times New Roman" w:cs="Times New Roman"/>
          <w:b/>
          <w:bCs/>
          <w:sz w:val="24"/>
          <w:szCs w:val="24"/>
          <w:lang w:val="en-US"/>
        </w:rPr>
        <w:lastRenderedPageBreak/>
        <w:t>References</w:t>
      </w:r>
    </w:p>
    <w:p w14:paraId="7D42493F" w14:textId="77777777" w:rsidR="001D3190" w:rsidRDefault="001D3190" w:rsidP="00D131F4">
      <w:pPr>
        <w:spacing w:line="480" w:lineRule="auto"/>
        <w:ind w:left="720" w:hanging="720"/>
        <w:rPr>
          <w:rFonts w:ascii="Times New Roman" w:hAnsi="Times New Roman" w:cs="Times New Roman"/>
          <w:sz w:val="24"/>
          <w:szCs w:val="24"/>
        </w:rPr>
      </w:pPr>
      <w:r w:rsidRPr="001A5B9B">
        <w:rPr>
          <w:rFonts w:ascii="Times New Roman" w:hAnsi="Times New Roman" w:cs="Times New Roman"/>
          <w:sz w:val="24"/>
          <w:szCs w:val="24"/>
        </w:rPr>
        <w:t>Antonelli, C., &amp; Fassio, C. (2016). Globalization and the knowledge-driven</w:t>
      </w:r>
      <w:r>
        <w:rPr>
          <w:rFonts w:ascii="Times New Roman" w:hAnsi="Times New Roman" w:cs="Times New Roman"/>
          <w:sz w:val="24"/>
          <w:szCs w:val="24"/>
          <w:lang w:val="en-US"/>
        </w:rPr>
        <w:t xml:space="preserve"> </w:t>
      </w:r>
      <w:r w:rsidRPr="001A5B9B">
        <w:rPr>
          <w:rFonts w:ascii="Times New Roman" w:hAnsi="Times New Roman" w:cs="Times New Roman"/>
          <w:sz w:val="24"/>
          <w:szCs w:val="24"/>
        </w:rPr>
        <w:t>economy.</w:t>
      </w:r>
      <w:r>
        <w:rPr>
          <w:rFonts w:ascii="Times New Roman" w:hAnsi="Times New Roman" w:cs="Times New Roman"/>
          <w:i/>
          <w:iCs/>
          <w:sz w:val="24"/>
          <w:szCs w:val="24"/>
          <w:lang w:val="en-US"/>
        </w:rPr>
        <w:t xml:space="preserve"> </w:t>
      </w:r>
      <w:r w:rsidRPr="001A5B9B">
        <w:rPr>
          <w:rFonts w:ascii="Times New Roman" w:hAnsi="Times New Roman" w:cs="Times New Roman"/>
          <w:i/>
          <w:iCs/>
          <w:sz w:val="24"/>
          <w:szCs w:val="24"/>
        </w:rPr>
        <w:t>Economic Development Quarterly, 30</w:t>
      </w:r>
      <w:r w:rsidRPr="001A5B9B">
        <w:rPr>
          <w:rFonts w:ascii="Times New Roman" w:hAnsi="Times New Roman" w:cs="Times New Roman"/>
          <w:sz w:val="24"/>
          <w:szCs w:val="24"/>
        </w:rPr>
        <w:t xml:space="preserve">(1), 3-14. </w:t>
      </w:r>
      <w:hyperlink r:id="rId6" w:history="1">
        <w:r w:rsidRPr="00755529">
          <w:rPr>
            <w:rStyle w:val="Hyperlink"/>
            <w:rFonts w:ascii="Times New Roman" w:hAnsi="Times New Roman" w:cs="Times New Roman"/>
            <w:sz w:val="24"/>
            <w:szCs w:val="24"/>
          </w:rPr>
          <w:t>https://doi.org/10.1177/0891242415617239</w:t>
        </w:r>
      </w:hyperlink>
    </w:p>
    <w:p w14:paraId="7300EAFF" w14:textId="77777777" w:rsidR="001D3190" w:rsidRDefault="001D3190" w:rsidP="00D131F4">
      <w:pPr>
        <w:spacing w:line="480" w:lineRule="auto"/>
        <w:ind w:left="720" w:hanging="720"/>
        <w:rPr>
          <w:rFonts w:ascii="Times New Roman" w:hAnsi="Times New Roman" w:cs="Times New Roman"/>
          <w:sz w:val="24"/>
          <w:szCs w:val="24"/>
          <w:lang w:val="en-US"/>
        </w:rPr>
      </w:pPr>
      <w:r w:rsidRPr="001A5B9B">
        <w:rPr>
          <w:rFonts w:ascii="Times New Roman" w:hAnsi="Times New Roman" w:cs="Times New Roman"/>
          <w:sz w:val="24"/>
          <w:szCs w:val="24"/>
          <w:lang w:val="en-US"/>
        </w:rPr>
        <w:t xml:space="preserve">Atkinson, R. (2014). Understanding the U.S. National Innovation System. </w:t>
      </w:r>
      <w:r w:rsidRPr="001A5B9B">
        <w:rPr>
          <w:rFonts w:ascii="Times New Roman" w:hAnsi="Times New Roman" w:cs="Times New Roman"/>
          <w:i/>
          <w:iCs/>
          <w:sz w:val="24"/>
          <w:szCs w:val="24"/>
          <w:lang w:val="en-US"/>
        </w:rPr>
        <w:t>SSRN Electronic Journal</w:t>
      </w:r>
      <w:r w:rsidRPr="001A5B9B">
        <w:rPr>
          <w:rFonts w:ascii="Times New Roman" w:hAnsi="Times New Roman" w:cs="Times New Roman"/>
          <w:sz w:val="24"/>
          <w:szCs w:val="24"/>
          <w:lang w:val="en-US"/>
        </w:rPr>
        <w:t>, 1-7.</w:t>
      </w:r>
    </w:p>
    <w:p w14:paraId="0544353F" w14:textId="77777777" w:rsidR="001D3190" w:rsidRPr="001A5B9B" w:rsidRDefault="001D3190" w:rsidP="00D131F4">
      <w:pPr>
        <w:spacing w:line="480" w:lineRule="auto"/>
        <w:ind w:left="720" w:hanging="720"/>
        <w:rPr>
          <w:rFonts w:ascii="Times New Roman" w:hAnsi="Times New Roman" w:cs="Times New Roman"/>
          <w:sz w:val="24"/>
          <w:szCs w:val="24"/>
          <w:lang w:val="en-US"/>
        </w:rPr>
      </w:pPr>
      <w:r w:rsidRPr="001A5B9B">
        <w:rPr>
          <w:rFonts w:ascii="Times New Roman" w:hAnsi="Times New Roman" w:cs="Times New Roman"/>
          <w:sz w:val="24"/>
          <w:szCs w:val="24"/>
          <w:lang w:val="en-US"/>
        </w:rPr>
        <w:t xml:space="preserve">Roper, S. (2013). </w:t>
      </w:r>
      <w:r w:rsidRPr="001A5B9B">
        <w:rPr>
          <w:rFonts w:ascii="Times New Roman" w:hAnsi="Times New Roman" w:cs="Times New Roman"/>
          <w:i/>
          <w:iCs/>
          <w:sz w:val="24"/>
          <w:szCs w:val="24"/>
          <w:lang w:val="en-US"/>
        </w:rPr>
        <w:t>Entrepreneurship A global perspective.</w:t>
      </w:r>
      <w:r w:rsidRPr="001A5B9B">
        <w:rPr>
          <w:rFonts w:ascii="Times New Roman" w:hAnsi="Times New Roman" w:cs="Times New Roman"/>
          <w:sz w:val="24"/>
          <w:szCs w:val="24"/>
          <w:lang w:val="en-US"/>
        </w:rPr>
        <w:t xml:space="preserve"> New York: </w:t>
      </w:r>
      <w:r>
        <w:rPr>
          <w:rFonts w:ascii="Times New Roman" w:hAnsi="Times New Roman" w:cs="Times New Roman"/>
          <w:sz w:val="24"/>
          <w:szCs w:val="24"/>
          <w:lang w:val="en-US"/>
        </w:rPr>
        <w:t>Routledge.</w:t>
      </w:r>
    </w:p>
    <w:sectPr w:rsidR="001D3190" w:rsidRPr="001A5B9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720455" w14:textId="77777777" w:rsidR="00FA281A" w:rsidRDefault="00FA281A" w:rsidP="00B531DA">
      <w:pPr>
        <w:spacing w:after="0" w:line="240" w:lineRule="auto"/>
      </w:pPr>
      <w:r>
        <w:separator/>
      </w:r>
    </w:p>
  </w:endnote>
  <w:endnote w:type="continuationSeparator" w:id="0">
    <w:p w14:paraId="05E163B1" w14:textId="77777777" w:rsidR="00FA281A" w:rsidRDefault="00FA281A" w:rsidP="00B53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E0774" w14:textId="77777777" w:rsidR="00FA281A" w:rsidRDefault="00FA281A" w:rsidP="00B531DA">
      <w:pPr>
        <w:spacing w:after="0" w:line="240" w:lineRule="auto"/>
      </w:pPr>
      <w:r>
        <w:separator/>
      </w:r>
    </w:p>
  </w:footnote>
  <w:footnote w:type="continuationSeparator" w:id="0">
    <w:p w14:paraId="6D9BA87E" w14:textId="77777777" w:rsidR="00FA281A" w:rsidRDefault="00FA281A" w:rsidP="00B53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808527124"/>
      <w:docPartObj>
        <w:docPartGallery w:val="Page Numbers (Top of Page)"/>
        <w:docPartUnique/>
      </w:docPartObj>
    </w:sdtPr>
    <w:sdtEndPr>
      <w:rPr>
        <w:noProof/>
      </w:rPr>
    </w:sdtEndPr>
    <w:sdtContent>
      <w:p w14:paraId="2C1F54DA" w14:textId="1C0A86DF" w:rsidR="00B531DA" w:rsidRPr="00B531DA" w:rsidRDefault="00B531DA" w:rsidP="00B531DA">
        <w:pPr>
          <w:pStyle w:val="Header"/>
          <w:jc w:val="right"/>
          <w:rPr>
            <w:rFonts w:ascii="Times New Roman" w:hAnsi="Times New Roman" w:cs="Times New Roman"/>
            <w:sz w:val="24"/>
            <w:szCs w:val="24"/>
          </w:rPr>
        </w:pPr>
        <w:r w:rsidRPr="00B531DA">
          <w:rPr>
            <w:rFonts w:ascii="Times New Roman" w:hAnsi="Times New Roman" w:cs="Times New Roman"/>
            <w:sz w:val="24"/>
            <w:szCs w:val="24"/>
          </w:rPr>
          <w:fldChar w:fldCharType="begin"/>
        </w:r>
        <w:r w:rsidRPr="00B531DA">
          <w:rPr>
            <w:rFonts w:ascii="Times New Roman" w:hAnsi="Times New Roman" w:cs="Times New Roman"/>
            <w:sz w:val="24"/>
            <w:szCs w:val="24"/>
          </w:rPr>
          <w:instrText xml:space="preserve"> PAGE   \* MERGEFORMAT </w:instrText>
        </w:r>
        <w:r w:rsidRPr="00B531DA">
          <w:rPr>
            <w:rFonts w:ascii="Times New Roman" w:hAnsi="Times New Roman" w:cs="Times New Roman"/>
            <w:sz w:val="24"/>
            <w:szCs w:val="24"/>
          </w:rPr>
          <w:fldChar w:fldCharType="separate"/>
        </w:r>
        <w:r w:rsidRPr="00B531DA">
          <w:rPr>
            <w:rFonts w:ascii="Times New Roman" w:hAnsi="Times New Roman" w:cs="Times New Roman"/>
            <w:noProof/>
            <w:sz w:val="24"/>
            <w:szCs w:val="24"/>
          </w:rPr>
          <w:t>2</w:t>
        </w:r>
        <w:r w:rsidRPr="00B531DA">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yNTM2NbU0MzAzMLdU0lEKTi0uzszPAykwrAUA9CNAviwAAAA="/>
  </w:docVars>
  <w:rsids>
    <w:rsidRoot w:val="001A5B9B"/>
    <w:rsid w:val="001A5B9B"/>
    <w:rsid w:val="001D3190"/>
    <w:rsid w:val="004F54DD"/>
    <w:rsid w:val="008103A3"/>
    <w:rsid w:val="008B7558"/>
    <w:rsid w:val="00B3204D"/>
    <w:rsid w:val="00B531DA"/>
    <w:rsid w:val="00C8276E"/>
    <w:rsid w:val="00D131F4"/>
    <w:rsid w:val="00FA281A"/>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EDDEE"/>
  <w15:chartTrackingRefBased/>
  <w15:docId w15:val="{853089DA-E824-4D8C-9D45-C6A4A3EC3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B9B"/>
    <w:rPr>
      <w:color w:val="0563C1" w:themeColor="hyperlink"/>
      <w:u w:val="single"/>
    </w:rPr>
  </w:style>
  <w:style w:type="character" w:styleId="UnresolvedMention">
    <w:name w:val="Unresolved Mention"/>
    <w:basedOn w:val="DefaultParagraphFont"/>
    <w:uiPriority w:val="99"/>
    <w:semiHidden/>
    <w:unhideWhenUsed/>
    <w:rsid w:val="001A5B9B"/>
    <w:rPr>
      <w:color w:val="605E5C"/>
      <w:shd w:val="clear" w:color="auto" w:fill="E1DFDD"/>
    </w:rPr>
  </w:style>
  <w:style w:type="paragraph" w:styleId="Header">
    <w:name w:val="header"/>
    <w:basedOn w:val="Normal"/>
    <w:link w:val="HeaderChar"/>
    <w:uiPriority w:val="99"/>
    <w:unhideWhenUsed/>
    <w:rsid w:val="00B531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1DA"/>
  </w:style>
  <w:style w:type="paragraph" w:styleId="Footer">
    <w:name w:val="footer"/>
    <w:basedOn w:val="Normal"/>
    <w:link w:val="FooterChar"/>
    <w:uiPriority w:val="99"/>
    <w:unhideWhenUsed/>
    <w:rsid w:val="00B531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77/089124241561723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578</Words>
  <Characters>3298</Characters>
  <Application>Microsoft Office Word</Application>
  <DocSecurity>0</DocSecurity>
  <Lines>27</Lines>
  <Paragraphs>7</Paragraphs>
  <ScaleCrop>false</ScaleCrop>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Ouma</dc:creator>
  <cp:keywords/>
  <dc:description/>
  <cp:lastModifiedBy>Antony Ouma</cp:lastModifiedBy>
  <cp:revision>9</cp:revision>
  <dcterms:created xsi:type="dcterms:W3CDTF">2021-09-16T08:59:00Z</dcterms:created>
  <dcterms:modified xsi:type="dcterms:W3CDTF">2021-09-16T09:12:00Z</dcterms:modified>
</cp:coreProperties>
</file>